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 xml:space="preserve">Pressemitteilung </w:t>
      </w:r>
      <w:r>
        <w:rPr>
          <w:rFonts w:ascii="Calibri" w:hAnsi="Calibri" w:hint="default"/>
          <w:sz w:val="22"/>
          <w:szCs w:val="22"/>
          <w:rtl w:val="0"/>
        </w:rPr>
        <w:t xml:space="preserve">– </w:t>
      </w:r>
      <w:r>
        <w:rPr>
          <w:rFonts w:ascii="Calibri" w:hAnsi="Calibri"/>
          <w:sz w:val="22"/>
          <w:szCs w:val="22"/>
          <w:rtl w:val="0"/>
          <w:lang w:val="de-DE"/>
        </w:rPr>
        <w:t>Artist Talk im Krakauer Haus</w:t>
      </w:r>
    </w:p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Zwischen Mythos und Zukunft: Zuzanna Roma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>ń</w:t>
      </w: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ska im Gespr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>ä</w:t>
      </w: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ch mit Dr. Alexander Racz</w:t>
      </w:r>
    </w:p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24. Juli um 18 Uhr</w:t>
      </w: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, Art Space Krakauer Haus</w:t>
      </w:r>
    </w:p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>Im Rahmen des Artist-in-Residence-Programms des Krakauer Hauses l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dt die K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nstlerin Zuzanna 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>ska zu einem Artist Talk mit anschlie</w:t>
      </w:r>
      <w:r>
        <w:rPr>
          <w:rFonts w:ascii="Calibri" w:hAnsi="Calibri" w:hint="default"/>
          <w:sz w:val="22"/>
          <w:szCs w:val="22"/>
          <w:rtl w:val="0"/>
          <w:lang w:val="de-DE"/>
        </w:rPr>
        <w:t>ß</w:t>
      </w:r>
      <w:r>
        <w:rPr>
          <w:rFonts w:ascii="Calibri" w:hAnsi="Calibri"/>
          <w:sz w:val="22"/>
          <w:szCs w:val="22"/>
          <w:rtl w:val="0"/>
          <w:lang w:val="de-DE"/>
        </w:rPr>
        <w:t>endem offenen Atelier am Donnerstag, 24. Juli um 18 Uhr ein.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it-IT"/>
        </w:rPr>
        <w:t>Zuzanna 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>ska, Malerin und Gewinnerin des diesj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hrigen Open Calls unter jungen K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nstler*innen der Kunstakademie Krakau, lebt und arbeitet seit Mitte Juni im N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nl-NL"/>
        </w:rPr>
        <w:t>rnberger Turmatelier</w:t>
      </w:r>
      <w:r>
        <w:rPr>
          <w:rFonts w:ascii="Calibri" w:hAnsi="Calibri"/>
          <w:sz w:val="22"/>
          <w:szCs w:val="22"/>
          <w:rtl w:val="0"/>
          <w:lang w:val="de-DE"/>
        </w:rPr>
        <w:t>- Art Space Krakauer Haus</w:t>
      </w:r>
      <w:r>
        <w:rPr>
          <w:rFonts w:ascii="Calibri" w:hAnsi="Calibri"/>
          <w:sz w:val="22"/>
          <w:szCs w:val="22"/>
          <w:rtl w:val="0"/>
          <w:lang w:val="de-DE"/>
        </w:rPr>
        <w:t>. Dort entwickelt sie ein komplexes k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nstlerisches Projekt, das Malerei, Sprache, Symbolik und mythologische Recherche miteinander verbindet.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 xml:space="preserve">Im Zentrum ihres Schaffens steht eine eigens erdachte Kosmogonie </w:t>
      </w:r>
      <w:r>
        <w:rPr>
          <w:rFonts w:ascii="Calibri" w:hAnsi="Calibri" w:hint="default"/>
          <w:sz w:val="22"/>
          <w:szCs w:val="22"/>
          <w:rtl w:val="0"/>
        </w:rPr>
        <w:t xml:space="preserve">– </w:t>
      </w:r>
      <w:r>
        <w:rPr>
          <w:rFonts w:ascii="Calibri" w:hAnsi="Calibri"/>
          <w:sz w:val="22"/>
          <w:szCs w:val="22"/>
          <w:rtl w:val="0"/>
          <w:lang w:val="de-DE"/>
        </w:rPr>
        <w:t>eine pers</w:t>
      </w:r>
      <w:r>
        <w:rPr>
          <w:rFonts w:ascii="Calibri" w:hAnsi="Calibri" w:hint="default"/>
          <w:sz w:val="22"/>
          <w:szCs w:val="22"/>
          <w:rtl w:val="0"/>
          <w:lang w:val="sv-SE"/>
        </w:rPr>
        <w:t>ö</w:t>
      </w:r>
      <w:r>
        <w:rPr>
          <w:rFonts w:ascii="Calibri" w:hAnsi="Calibri"/>
          <w:sz w:val="22"/>
          <w:szCs w:val="22"/>
          <w:rtl w:val="0"/>
          <w:lang w:val="de-DE"/>
        </w:rPr>
        <w:t>nliche, poetische Erz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 xml:space="preserve">hlung 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ber Ursprung und Wandlung. Dabei verschr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it-IT"/>
        </w:rPr>
        <w:t>nkt 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>ska eigene Erfahrungen mit historischen, kulturellen und spirituellen Motiven. Die Stadt N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rnberg wird in diesem Kontext nicht nur als geografischer Ort, sondern als Projektionsfl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it-IT"/>
        </w:rPr>
        <w:t>che f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r alchemistische und okkulte Bedeutungen neu betrachtet.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it-IT"/>
        </w:rPr>
        <w:t>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>skas Bilderwelt ist bev</w:t>
      </w:r>
      <w:r>
        <w:rPr>
          <w:rFonts w:ascii="Calibri" w:hAnsi="Calibri" w:hint="default"/>
          <w:sz w:val="22"/>
          <w:szCs w:val="22"/>
          <w:rtl w:val="0"/>
          <w:lang w:val="sv-SE"/>
        </w:rPr>
        <w:t>ö</w:t>
      </w:r>
      <w:r>
        <w:rPr>
          <w:rFonts w:ascii="Calibri" w:hAnsi="Calibri"/>
          <w:sz w:val="22"/>
          <w:szCs w:val="22"/>
          <w:rtl w:val="0"/>
          <w:lang w:val="de-DE"/>
        </w:rPr>
        <w:t xml:space="preserve">lkert von hybriden Figuren, die sich zwischen Mensch, Gottheit und Mythos bewegen </w:t>
      </w:r>
      <w:r>
        <w:rPr>
          <w:rFonts w:ascii="Calibri" w:hAnsi="Calibri" w:hint="default"/>
          <w:sz w:val="22"/>
          <w:szCs w:val="22"/>
          <w:rtl w:val="0"/>
        </w:rPr>
        <w:t xml:space="preserve">– </w:t>
      </w:r>
      <w:r>
        <w:rPr>
          <w:rFonts w:ascii="Calibri" w:hAnsi="Calibri"/>
          <w:sz w:val="22"/>
          <w:szCs w:val="22"/>
          <w:rtl w:val="0"/>
          <w:lang w:val="de-DE"/>
        </w:rPr>
        <w:t>fluide Wesen, die zeitliche und geschlechtliche Grenzen sprengen. Im Dialog mit Elementen aus mittelalterlicher Buchmalerei, Volkskunst, osteurop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ischen Ges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ngen und experimenteller Musik entstehen Gem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lde von intensiver Farbigkeit und symbolischer Tiefe. Technisch arbeitet sie mit traditioneller Eitempera, einer anspruchsvollen historischen Maltechnik.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>W</w:t>
      </w:r>
      <w:r>
        <w:rPr>
          <w:rFonts w:ascii="Calibri" w:hAnsi="Calibri" w:hint="default"/>
          <w:sz w:val="22"/>
          <w:szCs w:val="22"/>
          <w:rtl w:val="0"/>
        </w:rPr>
        <w:t>ä</w:t>
      </w:r>
      <w:r>
        <w:rPr>
          <w:rFonts w:ascii="Calibri" w:hAnsi="Calibri"/>
          <w:sz w:val="22"/>
          <w:szCs w:val="22"/>
          <w:rtl w:val="0"/>
          <w:lang w:val="de-DE"/>
        </w:rPr>
        <w:t>hrend der Residenz entstand neben einer Serie neuer Arbeiten auch eine literarisch-poetische Textpartitur, die als Grundlage f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r zuk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nftige performative oder klangliche Interpretationen dienen kann. In 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>skas Kunst verschmelzen Sprache, Bild und Klang zu einem spekulativen Raum, in dem Vergangenheit und Zukunft gleichwertig nebeneinander existieren.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>Der Artist Talk bietet die Gelegenheit, Zuzanna Roma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  <w:lang w:val="de-DE"/>
        </w:rPr>
        <w:t xml:space="preserve">ska und ihre Arbeit kennenzulernen, Einblicke in ihre Recherche und ihr Atelier zu erhalten sowie </w:t>
      </w:r>
      <w:r>
        <w:rPr>
          <w:rFonts w:ascii="Calibri" w:hAnsi="Calibri" w:hint="default"/>
          <w:sz w:val="22"/>
          <w:szCs w:val="22"/>
          <w:rtl w:val="0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ber die Rolle von Mythos und Fiktion in der zeitgen</w:t>
      </w:r>
      <w:r>
        <w:rPr>
          <w:rFonts w:ascii="Calibri" w:hAnsi="Calibri" w:hint="default"/>
          <w:sz w:val="22"/>
          <w:szCs w:val="22"/>
          <w:rtl w:val="0"/>
          <w:lang w:val="sv-SE"/>
        </w:rPr>
        <w:t>ö</w:t>
      </w:r>
      <w:r>
        <w:rPr>
          <w:rFonts w:ascii="Calibri" w:hAnsi="Calibri"/>
          <w:sz w:val="22"/>
          <w:szCs w:val="22"/>
          <w:rtl w:val="0"/>
          <w:lang w:val="de-DE"/>
        </w:rPr>
        <w:t>ssischen Kunst zu diskutieren.</w:t>
      </w:r>
    </w:p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Veranstaltung: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br w:type="textWrapping"/>
      </w:r>
      <w:r>
        <w:rPr>
          <w:rFonts w:ascii="Calibri" w:hAnsi="Calibri"/>
          <w:sz w:val="22"/>
          <w:szCs w:val="22"/>
          <w:rtl w:val="0"/>
          <w:lang w:val="de-DE"/>
        </w:rPr>
        <w:t>Artist Talk &amp; Offenes Atelier</w:t>
      </w:r>
      <w:r>
        <w:rPr>
          <w:rFonts w:ascii="Calibri" w:cs="Calibri" w:hAnsi="Calibri" w:eastAsia="Calibri"/>
          <w:sz w:val="22"/>
          <w:szCs w:val="22"/>
        </w:rPr>
        <w:br w:type="textWrapping"/>
      </w:r>
      <w:r>
        <w:rPr>
          <w:rFonts w:ascii="Calibri" w:hAnsi="Calibri"/>
          <w:sz w:val="22"/>
          <w:szCs w:val="22"/>
          <w:rtl w:val="0"/>
          <w:lang w:val="de-DE"/>
        </w:rPr>
        <w:t>Donnerstag, 24. Juli 2025</w:t>
      </w:r>
      <w:r>
        <w:rPr>
          <w:rFonts w:ascii="Calibri" w:cs="Calibri" w:hAnsi="Calibri" w:eastAsia="Calibri"/>
          <w:sz w:val="22"/>
          <w:szCs w:val="22"/>
        </w:rPr>
        <w:br w:type="textWrapping"/>
      </w:r>
      <w:r>
        <w:rPr>
          <w:rFonts w:ascii="Calibri" w:hAnsi="Calibri"/>
          <w:sz w:val="22"/>
          <w:szCs w:val="22"/>
          <w:rtl w:val="0"/>
          <w:lang w:val="de-DE"/>
        </w:rPr>
        <w:t>18:00 Uhr</w:t>
      </w:r>
      <w:r>
        <w:rPr>
          <w:rFonts w:ascii="Calibri" w:cs="Calibri" w:hAnsi="Calibri" w:eastAsia="Calibri"/>
          <w:sz w:val="22"/>
          <w:szCs w:val="22"/>
        </w:rPr>
        <w:br w:type="textWrapping"/>
      </w:r>
      <w:r>
        <w:rPr>
          <w:rFonts w:ascii="Calibri" w:hAnsi="Calibri"/>
          <w:sz w:val="22"/>
          <w:szCs w:val="22"/>
          <w:rtl w:val="0"/>
          <w:lang w:val="de-DE"/>
        </w:rPr>
        <w:t xml:space="preserve">Krakauer Haus, </w:t>
      </w:r>
      <w:r>
        <w:rPr>
          <w:rFonts w:ascii="Calibri" w:hAnsi="Calibri"/>
          <w:sz w:val="22"/>
          <w:szCs w:val="22"/>
          <w:rtl w:val="0"/>
          <w:lang w:val="de-DE"/>
        </w:rPr>
        <w:t>Hintere Insel Sch</w:t>
      </w:r>
      <w:r>
        <w:rPr>
          <w:rFonts w:ascii="Calibri" w:hAnsi="Calibri" w:hint="default"/>
          <w:sz w:val="22"/>
          <w:szCs w:val="22"/>
          <w:rtl w:val="0"/>
          <w:lang w:val="de-DE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tt 34, 90403 N</w:t>
      </w:r>
      <w:r>
        <w:rPr>
          <w:rFonts w:ascii="Calibri" w:hAnsi="Calibri" w:hint="default"/>
          <w:sz w:val="22"/>
          <w:szCs w:val="22"/>
          <w:rtl w:val="0"/>
          <w:lang w:val="de-DE"/>
        </w:rPr>
        <w:t>ü</w:t>
      </w:r>
      <w:r>
        <w:rPr>
          <w:rFonts w:ascii="Calibri" w:hAnsi="Calibri"/>
          <w:sz w:val="22"/>
          <w:szCs w:val="22"/>
          <w:rtl w:val="0"/>
          <w:lang w:val="de-DE"/>
        </w:rPr>
        <w:t>rnberg</w:t>
      </w:r>
    </w:p>
    <w:p>
      <w:pPr>
        <w:pStyle w:val="Standard"/>
        <w:suppressAutoHyphens w:val="1"/>
        <w:spacing w:before="0" w:after="240" w:line="24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Standard"/>
        <w:suppressAutoHyphens w:val="1"/>
        <w:spacing w:before="0" w:after="240" w:line="240" w:lineRule="auto"/>
        <w:jc w:val="right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Herzliche Einladung!</w:t>
      </w:r>
    </w:p>
    <w:p>
      <w:pPr>
        <w:pStyle w:val="Text"/>
        <w:rPr>
          <w:rFonts w:ascii="Calibri" w:cs="Calibri" w:hAnsi="Calibri" w:eastAsia="Calibri"/>
        </w:rPr>
      </w:pPr>
    </w:p>
    <w:p>
      <w:pPr>
        <w:pStyle w:val="Text"/>
        <w:rPr>
          <w:rFonts w:ascii="Calibri" w:cs="Calibri" w:hAnsi="Calibri" w:eastAsia="Calibri"/>
        </w:rPr>
      </w:pPr>
    </w:p>
    <w:p>
      <w:pPr>
        <w:pStyle w:val="Text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</w:rPr>
        <w:t>Kontakt f</w:t>
      </w:r>
      <w:r>
        <w:rPr>
          <w:rFonts w:ascii="Calibri" w:hAnsi="Calibri" w:hint="default"/>
          <w:b w:val="1"/>
          <w:bCs w:val="1"/>
          <w:rtl w:val="0"/>
        </w:rPr>
        <w:t>ü</w:t>
      </w:r>
      <w:r>
        <w:rPr>
          <w:rFonts w:ascii="Calibri" w:hAnsi="Calibri"/>
          <w:b w:val="1"/>
          <w:bCs w:val="1"/>
          <w:rtl w:val="0"/>
          <w:lang w:val="de-DE"/>
        </w:rPr>
        <w:t>r R</w:t>
      </w:r>
      <w:r>
        <w:rPr>
          <w:rFonts w:ascii="Calibri" w:hAnsi="Calibri" w:hint="default"/>
          <w:b w:val="1"/>
          <w:bCs w:val="1"/>
          <w:rtl w:val="0"/>
        </w:rPr>
        <w:t>ü</w:t>
      </w:r>
      <w:r>
        <w:rPr>
          <w:rFonts w:ascii="Calibri" w:hAnsi="Calibri"/>
          <w:b w:val="1"/>
          <w:bCs w:val="1"/>
          <w:rtl w:val="0"/>
          <w:lang w:val="de-DE"/>
        </w:rPr>
        <w:t>ckfragen &amp; Presse:</w:t>
      </w:r>
      <w:r>
        <w:rPr>
          <w:rFonts w:ascii="Calibri" w:cs="Calibri" w:hAnsi="Calibri" w:eastAsia="Calibri"/>
        </w:rPr>
        <w:br w:type="textWrapping"/>
      </w:r>
    </w:p>
    <w:p>
      <w:pPr>
        <w:pStyle w:val="Text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Kasia Prusik-Lutz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>+49 157 541 67842</w:t>
      </w:r>
      <w:r>
        <w:rPr>
          <w:rFonts w:ascii="Calibri" w:cs="Calibri" w:hAnsi="Calibri" w:eastAsia="Calibri"/>
        </w:rPr>
        <w:br w:type="textWrapping"/>
      </w:r>
      <w:r>
        <w:rPr>
          <w:rFonts w:ascii="Calibri" w:cs="Calibri" w:hAnsi="Calibri" w:eastAsia="Calibri"/>
        </w:rPr>
        <w:fldChar w:fldCharType="begin" w:fldLock="0"/>
      </w:r>
      <w:r>
        <w:rPr>
          <w:rFonts w:ascii="Calibri" w:cs="Calibri" w:hAnsi="Calibri" w:eastAsia="Calibri"/>
        </w:rPr>
        <w:instrText xml:space="preserve"> HYPERLINK "mailto:kontakt@krakauer-haus.de"</w:instrText>
      </w:r>
      <w:r>
        <w:rPr>
          <w:rFonts w:ascii="Calibri" w:cs="Calibri" w:hAnsi="Calibri" w:eastAsia="Calibri"/>
        </w:rPr>
        <w:fldChar w:fldCharType="separate" w:fldLock="0"/>
      </w:r>
      <w:r>
        <w:rPr>
          <w:rFonts w:ascii="Calibri" w:hAnsi="Calibri"/>
          <w:rtl w:val="0"/>
          <w:lang w:val="de-DE"/>
        </w:rPr>
        <w:t>kontakt@krakauer-haus.de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Text"/>
        <w:rPr>
          <w:rFonts w:ascii="Calibri" w:cs="Calibri" w:hAnsi="Calibri" w:eastAsia="Calibri"/>
        </w:rPr>
      </w:pPr>
    </w:p>
    <w:p>
      <w:pPr>
        <w:pStyle w:val="Text"/>
      </w:pPr>
      <w:r>
        <w:rPr>
          <w:rFonts w:ascii="Calibri" w:hAnsi="Calibri"/>
          <w:rtl w:val="0"/>
          <w:lang w:val="de-DE"/>
        </w:rPr>
        <w:t>Krakauer Haus, Hintere Insel Sch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>tt 34, 90403, N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>rnberg</w:t>
      </w:r>
      <w:r>
        <w:rPr>
          <w:rFonts w:ascii="Calibri" w:cs="Calibri" w:hAnsi="Calibri" w:eastAsia="Calibri"/>
        </w:rPr>
        <w:br w:type="textWrapping"/>
      </w:r>
      <w:r>
        <w:rPr>
          <w:rFonts w:ascii="Calibri" w:cs="Calibri" w:hAnsi="Calibri" w:eastAsia="Calibri"/>
        </w:rPr>
        <w:fldChar w:fldCharType="begin" w:fldLock="0"/>
      </w:r>
      <w:r>
        <w:rPr>
          <w:rFonts w:ascii="Calibri" w:cs="Calibri" w:hAnsi="Calibri" w:eastAsia="Calibri"/>
        </w:rPr>
        <w:instrText xml:space="preserve"> HYPERLINK "http://www.krakauer-haus.de"</w:instrText>
      </w:r>
      <w:r>
        <w:rPr>
          <w:rFonts w:ascii="Calibri" w:cs="Calibri" w:hAnsi="Calibri" w:eastAsia="Calibri"/>
        </w:rPr>
        <w:fldChar w:fldCharType="separate" w:fldLock="0"/>
      </w:r>
      <w:r>
        <w:rPr>
          <w:rFonts w:ascii="Calibri" w:hAnsi="Calibri"/>
          <w:rtl w:val="0"/>
          <w:lang w:val="de-DE"/>
        </w:rPr>
        <w:t>www.krakauer-haus.de</w:t>
      </w:r>
      <w:r>
        <w:rPr>
          <w:rFonts w:ascii="Calibri" w:cs="Calibri" w:hAnsi="Calibri" w:eastAsia="Calibri"/>
        </w:rPr>
        <w:fldChar w:fldCharType="end" w:fldLock="0"/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IG: krakauer_haus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